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A8" w:rsidRPr="00AE7D2F" w:rsidRDefault="008D27A8" w:rsidP="008D27A8">
      <w:pPr>
        <w:spacing w:before="75" w:after="0" w:line="294" w:lineRule="atLeast"/>
        <w:jc w:val="both"/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381A2284" wp14:editId="5DAAE157">
            <wp:extent cx="285750" cy="285750"/>
            <wp:effectExtent l="0" t="0" r="0" b="0"/>
            <wp:docPr id="1" name="obrázek 1" descr="✒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✒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 Zápis do MŠ</w:t>
      </w:r>
    </w:p>
    <w:p w:rsidR="00657A12" w:rsidRDefault="002B1116" w:rsidP="002B111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1"/>
          <w:szCs w:val="21"/>
          <w:u w:val="single"/>
          <w:lang w:eastAsia="cs-CZ"/>
        </w:rPr>
      </w:pPr>
      <w:r w:rsidRPr="00AE7D2F">
        <w:rPr>
          <w:rFonts w:ascii="Comic Sans MS" w:eastAsia="Times New Roman" w:hAnsi="Comic Sans MS" w:cs="Arial"/>
          <w:b/>
          <w:bCs/>
          <w:sz w:val="21"/>
          <w:szCs w:val="21"/>
          <w:u w:val="single"/>
          <w:lang w:eastAsia="cs-CZ"/>
        </w:rPr>
        <w:t> ZÁKLA</w:t>
      </w:r>
      <w:r w:rsidR="00F9408A" w:rsidRPr="00AE7D2F">
        <w:rPr>
          <w:rFonts w:ascii="Comic Sans MS" w:eastAsia="Times New Roman" w:hAnsi="Comic Sans MS" w:cs="Arial"/>
          <w:b/>
          <w:bCs/>
          <w:sz w:val="21"/>
          <w:szCs w:val="21"/>
          <w:u w:val="single"/>
          <w:lang w:eastAsia="cs-CZ"/>
        </w:rPr>
        <w:t xml:space="preserve">DNÍ KRITÉRIA </w:t>
      </w:r>
    </w:p>
    <w:p w:rsidR="00657A12" w:rsidRDefault="00657A12" w:rsidP="002B111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1"/>
          <w:szCs w:val="21"/>
          <w:u w:val="single"/>
          <w:lang w:eastAsia="cs-CZ"/>
        </w:rPr>
      </w:pPr>
    </w:p>
    <w:p w:rsidR="00657A12" w:rsidRPr="00AE7D2F" w:rsidRDefault="00657A12" w:rsidP="002B1116">
      <w:pPr>
        <w:spacing w:after="0" w:line="240" w:lineRule="auto"/>
        <w:jc w:val="center"/>
        <w:rPr>
          <w:rFonts w:ascii="Comic Sans MS" w:eastAsia="Times New Roman" w:hAnsi="Comic Sans MS" w:cs="Arial"/>
          <w:sz w:val="21"/>
          <w:szCs w:val="21"/>
          <w:lang w:eastAsia="cs-CZ"/>
        </w:rPr>
      </w:pPr>
    </w:p>
    <w:p w:rsidR="002B1116" w:rsidRPr="00AE7D2F" w:rsidRDefault="002B1116" w:rsidP="002B1116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Zákonná povinnost</w:t>
      </w:r>
    </w:p>
    <w:p w:rsidR="002B1116" w:rsidRPr="00AE7D2F" w:rsidRDefault="002B1116" w:rsidP="00836F08">
      <w:pPr>
        <w:spacing w:after="0" w:line="294" w:lineRule="atLeast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Přednostně</w:t>
      </w: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 jsou k předškolnímu vzdělávání do MŠ přijímány děti (žadatelé) s trvalým bydlištěm v příslušném školském obvodu </w:t>
      </w: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v posledním roce před zahájením povinné školní docházky, </w:t>
      </w: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jejichž</w:t>
      </w: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 předšk</w:t>
      </w:r>
      <w:r w:rsidR="00F9408A"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olní vzdělávání je od 1. 9. </w:t>
      </w:r>
      <w:r w:rsidR="00657A12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kalendářního roku</w:t>
      </w: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 podle školského zákona povinné.</w:t>
      </w:r>
    </w:p>
    <w:p w:rsidR="008D27A8" w:rsidRPr="00E83040" w:rsidRDefault="002B1116" w:rsidP="002631A8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8D27A8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Trvalé bydliště žadatele (dítěte)</w:t>
      </w:r>
      <w:r w:rsidR="00F47797" w:rsidRPr="008D27A8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 </w:t>
      </w:r>
      <w:r w:rsidR="00E83040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a </w:t>
      </w:r>
      <w:r w:rsidR="00E83040" w:rsidRPr="00E83040">
        <w:rPr>
          <w:rFonts w:ascii="Comic Sans MS" w:eastAsia="Times New Roman" w:hAnsi="Comic Sans MS" w:cs="Arial"/>
          <w:bCs/>
          <w:sz w:val="21"/>
          <w:szCs w:val="21"/>
          <w:lang w:eastAsia="cs-CZ"/>
        </w:rPr>
        <w:t>alespoň jednoho ze zákonných zástupců</w:t>
      </w:r>
    </w:p>
    <w:p w:rsidR="002B1116" w:rsidRPr="008D27A8" w:rsidRDefault="002B1116" w:rsidP="008D27A8">
      <w:pPr>
        <w:spacing w:after="0" w:line="294" w:lineRule="atLeast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8D27A8">
        <w:rPr>
          <w:rFonts w:ascii="Comic Sans MS" w:eastAsia="Times New Roman" w:hAnsi="Comic Sans MS" w:cs="Arial"/>
          <w:sz w:val="21"/>
          <w:szCs w:val="21"/>
          <w:lang w:eastAsia="cs-CZ"/>
        </w:rPr>
        <w:t>Přednostně budou přijímáni uchazeči s trvalým bydlištěm na území příslušného školského obvodu, což je území města </w:t>
      </w:r>
      <w:r w:rsidRPr="008D27A8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Říčany </w:t>
      </w:r>
      <w:r w:rsidRPr="008D27A8">
        <w:rPr>
          <w:rFonts w:ascii="Comic Sans MS" w:eastAsia="Times New Roman" w:hAnsi="Comic Sans MS" w:cs="Arial"/>
          <w:sz w:val="21"/>
          <w:szCs w:val="21"/>
          <w:lang w:eastAsia="cs-CZ"/>
        </w:rPr>
        <w:t>a jeho osadních částí – </w:t>
      </w:r>
      <w:r w:rsidRPr="008D27A8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Strašín, Pacov, </w:t>
      </w:r>
      <w:proofErr w:type="spellStart"/>
      <w:r w:rsidRPr="008D27A8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Jažlovice</w:t>
      </w:r>
      <w:proofErr w:type="spellEnd"/>
      <w:r w:rsidRPr="008D27A8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, Kuří, Voděrádky</w:t>
      </w:r>
      <w:r w:rsidRPr="008D27A8">
        <w:rPr>
          <w:rFonts w:ascii="Comic Sans MS" w:eastAsia="Times New Roman" w:hAnsi="Comic Sans MS" w:cs="Arial"/>
          <w:sz w:val="21"/>
          <w:szCs w:val="21"/>
          <w:lang w:eastAsia="cs-CZ"/>
        </w:rPr>
        <w:t>.</w:t>
      </w:r>
    </w:p>
    <w:p w:rsidR="002B1116" w:rsidRPr="00AE7D2F" w:rsidRDefault="002B1116" w:rsidP="002B1116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Věk</w:t>
      </w: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br/>
      </w: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Zpravidla jsou přijímány děti od tří let věku žadatele </w:t>
      </w: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(vzhledem k tomu, že se dítě přijímá k prvnímu dni nové</w:t>
      </w:r>
      <w:r w:rsidR="00F9408A"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ho školního roku</w:t>
      </w: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), musí dosáhnout požadovaného věku k poslednímu dni, který předchází zahájení nového školního roku). Lze přijmout i děti mladší tří let (ne však mladší 2 let), které jsou zdravotně způsobilé, mentálně a sociálně zralé pro nástup do předškolního zařízení.</w:t>
      </w:r>
    </w:p>
    <w:p w:rsidR="002B1116" w:rsidRPr="00AE7D2F" w:rsidRDefault="002B1116" w:rsidP="002B1116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Doložení o řádném očkování dítěte</w:t>
      </w:r>
    </w:p>
    <w:p w:rsidR="002B1116" w:rsidRPr="00AE7D2F" w:rsidRDefault="002B1116" w:rsidP="00836F08">
      <w:pPr>
        <w:spacing w:after="0" w:line="294" w:lineRule="atLeast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Podle § 50, zákona č. 258/2000 Sb., o ochraně veřejného zdraví, ve znění pozdějších předpisů, musí být dítě očkováno. Řádné očkování dítěte doloží zákonný zástupce potvrzením lékaře v žádosti o přijetí nebo doloží doklad od lékaře o tom, že je dítě proti nákaze imunní, nebo se nemůže očkování podrobit pro kontraindikaci. Z této povinnosti je vyjmuto dítě, pro které je předškolní vzdělávání od 1. 9. povinné.</w:t>
      </w:r>
    </w:p>
    <w:p w:rsidR="002B1116" w:rsidRPr="00AE7D2F" w:rsidRDefault="002B1116" w:rsidP="002B1116">
      <w:pPr>
        <w:numPr>
          <w:ilvl w:val="0"/>
          <w:numId w:val="2"/>
        </w:numPr>
        <w:spacing w:before="75" w:after="0" w:line="294" w:lineRule="atLeast"/>
        <w:ind w:left="0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Budou-li přijetím k předškolnímu vzdělávání uspokojeny všechny tříleté a starší děti ze spádové oblasti, mohou být v případě volných míst přijímány i děti mladší tří let (ne však mladší dvou let), které jsou zdravotně způsobilé, mentálně a sociálně zralé pro nástup do předškolního zařízení.</w:t>
      </w:r>
    </w:p>
    <w:p w:rsidR="00836F08" w:rsidRPr="00AE7D2F" w:rsidRDefault="00836F08" w:rsidP="002B1116">
      <w:pPr>
        <w:spacing w:before="75" w:after="0" w:line="294" w:lineRule="atLeast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</w:p>
    <w:p w:rsidR="002B1116" w:rsidRPr="00AE7D2F" w:rsidRDefault="002B1116" w:rsidP="002B1116">
      <w:pPr>
        <w:spacing w:before="75" w:after="0" w:line="294" w:lineRule="atLeast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b/>
          <w:bCs/>
          <w:sz w:val="21"/>
          <w:szCs w:val="21"/>
          <w:u w:val="single"/>
          <w:lang w:eastAsia="cs-CZ"/>
        </w:rPr>
        <w:t>Převýší-li počet požadavků na přijetí k předškolnímu vzdělávání volnou kapacitu mateřské školy, postupuje správní orgán takto:</w:t>
      </w:r>
    </w:p>
    <w:p w:rsidR="002B1116" w:rsidRPr="00AE7D2F" w:rsidRDefault="002B1116" w:rsidP="002B1116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V souladu se zákonem 561/2004 Sb., §34, odst. 4, ve znění pozdějších předpisů, jsou </w:t>
      </w: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přednostně přijaty děti jeden školní rok před zahájením povinné školní doch</w:t>
      </w:r>
      <w:r w:rsidR="00F9408A"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ázky a děti, které k 31. 8. 202</w:t>
      </w:r>
      <w:r w:rsidR="00E83040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5</w:t>
      </w: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 dosáhly věku čtyř let, n</w:t>
      </w:r>
      <w:r w:rsidR="00F9408A"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ásledně děti které k 31. 8. 202</w:t>
      </w:r>
      <w:r w:rsidR="00E83040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5</w:t>
      </w:r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 dosáhly věku 3 let </w:t>
      </w:r>
      <w:r w:rsidR="00E83040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 xml:space="preserve">a dále děti, které k 31. 8. 2025 </w:t>
      </w:r>
      <w:bookmarkStart w:id="0" w:name="_GoBack"/>
      <w:bookmarkEnd w:id="0"/>
      <w:r w:rsidRPr="00AE7D2F"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  <w:t>nedosáhly věku 3 let, avšak pouze do uvolněné kapacity MŠ, které mají trvalé bydliště ve spádové oblasti.</w:t>
      </w:r>
    </w:p>
    <w:p w:rsidR="002B1116" w:rsidRPr="00AE7D2F" w:rsidRDefault="002B1116" w:rsidP="002B1116">
      <w:pPr>
        <w:numPr>
          <w:ilvl w:val="0"/>
          <w:numId w:val="3"/>
        </w:numPr>
        <w:spacing w:before="75" w:after="0" w:line="294" w:lineRule="atLeast"/>
        <w:ind w:left="0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  <w:r w:rsidRPr="00AE7D2F">
        <w:rPr>
          <w:rFonts w:ascii="Comic Sans MS" w:eastAsia="Times New Roman" w:hAnsi="Comic Sans MS" w:cs="Arial"/>
          <w:sz w:val="21"/>
          <w:szCs w:val="21"/>
          <w:lang w:eastAsia="cs-CZ"/>
        </w:rPr>
        <w:t>Děti, splňující kritérium trvalého bydliště, jsou seřazeny sestupně dle data narození a následně přijímány od nejstaršího po nejmladší až do naplnění uvolněné kapacity MŠ.</w:t>
      </w:r>
    </w:p>
    <w:p w:rsidR="002B1116" w:rsidRPr="002A66C0" w:rsidRDefault="002B1116" w:rsidP="004C182F">
      <w:pPr>
        <w:numPr>
          <w:ilvl w:val="0"/>
          <w:numId w:val="3"/>
        </w:numPr>
        <w:spacing w:before="75" w:after="0" w:line="294" w:lineRule="atLeast"/>
        <w:ind w:left="0"/>
        <w:jc w:val="both"/>
        <w:rPr>
          <w:rFonts w:ascii="Comic Sans MS" w:eastAsia="Times New Roman" w:hAnsi="Comic Sans MS" w:cs="Arial"/>
          <w:b/>
          <w:bCs/>
          <w:sz w:val="21"/>
          <w:szCs w:val="21"/>
          <w:lang w:eastAsia="cs-CZ"/>
        </w:rPr>
      </w:pPr>
      <w:r w:rsidRPr="00657A12">
        <w:rPr>
          <w:rFonts w:ascii="Comic Sans MS" w:eastAsia="Times New Roman" w:hAnsi="Comic Sans MS" w:cs="Arial"/>
          <w:sz w:val="21"/>
          <w:szCs w:val="21"/>
          <w:lang w:eastAsia="cs-CZ"/>
        </w:rPr>
        <w:t>V případě volné kapacity školy jsou přijímány i děti, které nepatří do příslušného školského obvodu, seřazeny sestupně dle data narození, až do naplnění uvolněné kapacity MŠ.</w:t>
      </w:r>
      <w:r w:rsidR="004C182F">
        <w:rPr>
          <w:rFonts w:ascii="Comic Sans MS" w:eastAsia="Times New Roman" w:hAnsi="Comic Sans MS" w:cs="Arial"/>
          <w:sz w:val="21"/>
          <w:szCs w:val="21"/>
          <w:lang w:eastAsia="cs-CZ"/>
        </w:rPr>
        <w:t xml:space="preserve"> </w:t>
      </w:r>
    </w:p>
    <w:p w:rsidR="002A66C0" w:rsidRDefault="002A66C0" w:rsidP="002A66C0">
      <w:pPr>
        <w:spacing w:before="75" w:after="0" w:line="294" w:lineRule="atLeast"/>
        <w:jc w:val="both"/>
        <w:rPr>
          <w:rFonts w:ascii="Comic Sans MS" w:eastAsia="Times New Roman" w:hAnsi="Comic Sans MS" w:cs="Arial"/>
          <w:sz w:val="21"/>
          <w:szCs w:val="21"/>
          <w:lang w:eastAsia="cs-CZ"/>
        </w:rPr>
      </w:pPr>
    </w:p>
    <w:sectPr w:rsidR="002A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26BD"/>
    <w:multiLevelType w:val="multilevel"/>
    <w:tmpl w:val="9FE0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069C3"/>
    <w:multiLevelType w:val="multilevel"/>
    <w:tmpl w:val="658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91C48"/>
    <w:multiLevelType w:val="multilevel"/>
    <w:tmpl w:val="7B0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81F3C"/>
    <w:multiLevelType w:val="multilevel"/>
    <w:tmpl w:val="D21E8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16"/>
    <w:rsid w:val="00013BA8"/>
    <w:rsid w:val="000412FE"/>
    <w:rsid w:val="001B2CFA"/>
    <w:rsid w:val="002A66C0"/>
    <w:rsid w:val="002B1116"/>
    <w:rsid w:val="00423FDE"/>
    <w:rsid w:val="004C182F"/>
    <w:rsid w:val="00506B95"/>
    <w:rsid w:val="00510D88"/>
    <w:rsid w:val="00657A12"/>
    <w:rsid w:val="007A3706"/>
    <w:rsid w:val="00836F08"/>
    <w:rsid w:val="008C29E0"/>
    <w:rsid w:val="008D27A8"/>
    <w:rsid w:val="009E0A09"/>
    <w:rsid w:val="00AE7D2F"/>
    <w:rsid w:val="00BE5F5B"/>
    <w:rsid w:val="00E83040"/>
    <w:rsid w:val="00F47797"/>
    <w:rsid w:val="00F9408A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229DA-6487-4BC7-A539-153A8BEE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1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B1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B1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1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11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B11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1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8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41514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20930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Petra Bc.</dc:creator>
  <cp:keywords/>
  <dc:description/>
  <cp:lastModifiedBy>servis@fft.cz</cp:lastModifiedBy>
  <cp:revision>6</cp:revision>
  <cp:lastPrinted>2024-01-22T11:54:00Z</cp:lastPrinted>
  <dcterms:created xsi:type="dcterms:W3CDTF">2023-10-18T09:21:00Z</dcterms:created>
  <dcterms:modified xsi:type="dcterms:W3CDTF">2025-02-19T09:55:00Z</dcterms:modified>
</cp:coreProperties>
</file>